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D81FC" w14:textId="77777777" w:rsidR="000A6CA7" w:rsidRDefault="0031252E">
      <w:r>
        <w:t>November 3</w:t>
      </w:r>
      <w:r w:rsidRPr="0031252E">
        <w:rPr>
          <w:vertAlign w:val="superscript"/>
        </w:rPr>
        <w:t>rd</w:t>
      </w:r>
      <w:r>
        <w:t xml:space="preserve"> 2021  NYSFAAA Region 1 Meeting Minutes</w:t>
      </w:r>
    </w:p>
    <w:p w14:paraId="03B08721" w14:textId="6134BAC3" w:rsidR="0031252E" w:rsidRDefault="0031252E">
      <w:r>
        <w:t>Attendees: Laura Worley, Nicole Griffo, Tom Dalton, El</w:t>
      </w:r>
      <w:r w:rsidR="00187E52">
        <w:t>en</w:t>
      </w:r>
      <w:r>
        <w:t>a Lumbimtsev, Gene Pohancek, Katie Kocis, Christine Lapresta, Lea Nuwer, Jim Trimboli, Yvonne Nagel</w:t>
      </w:r>
      <w:r w:rsidR="00187E52">
        <w:t>, Jennifer Garey</w:t>
      </w:r>
    </w:p>
    <w:p w14:paraId="263CA3A7" w14:textId="237EC3F7" w:rsidR="0031252E" w:rsidRDefault="0031252E">
      <w:r>
        <w:t>9:30am Me</w:t>
      </w:r>
      <w:r w:rsidR="00F3712B">
        <w:t>e</w:t>
      </w:r>
      <w:r>
        <w:t>ting called to ord</w:t>
      </w:r>
      <w:r w:rsidR="00187E52">
        <w:t>er</w:t>
      </w:r>
    </w:p>
    <w:p w14:paraId="7F5F0D03" w14:textId="77777777" w:rsidR="0031252E" w:rsidRDefault="0031252E">
      <w:r>
        <w:t>Laura’s Recognition of award recipients:</w:t>
      </w:r>
    </w:p>
    <w:p w14:paraId="7C833A00" w14:textId="77777777" w:rsidR="0031252E" w:rsidRDefault="0031252E">
      <w:r>
        <w:t>Jim Trimboli Service Award</w:t>
      </w:r>
    </w:p>
    <w:p w14:paraId="51551367" w14:textId="77777777" w:rsidR="0031252E" w:rsidRDefault="0031252E">
      <w:r>
        <w:t>Lea Nuwer Circle Award</w:t>
      </w:r>
    </w:p>
    <w:p w14:paraId="47D62491" w14:textId="77777777" w:rsidR="00736C99" w:rsidRDefault="00736C99">
      <w:r>
        <w:t xml:space="preserve">Treasurer's Report (no report this month) </w:t>
      </w:r>
    </w:p>
    <w:p w14:paraId="7D45B9D2" w14:textId="77777777" w:rsidR="00736C99" w:rsidRDefault="00736C99"/>
    <w:p w14:paraId="76F6A3BF" w14:textId="77777777" w:rsidR="0031252E" w:rsidRDefault="00736C99">
      <w:r>
        <w:t xml:space="preserve">Presentation: Return to Repayment, Elena Lubimtsev, Senior Vice President of Business </w:t>
      </w:r>
      <w:r>
        <w:br/>
        <w:t xml:space="preserve">Development and Government Relations Officer with Edfinancial (Presentation attached) </w:t>
      </w:r>
    </w:p>
    <w:p w14:paraId="6EF4DD54" w14:textId="77777777" w:rsidR="00736C99" w:rsidRDefault="00736C99">
      <w:r>
        <w:t xml:space="preserve">Highlights of presentation </w:t>
      </w:r>
    </w:p>
    <w:p w14:paraId="42DBE4F7" w14:textId="77777777" w:rsidR="00736C99" w:rsidRDefault="00736C99">
      <w:r>
        <w:t>Three areas covered:</w:t>
      </w:r>
    </w:p>
    <w:p w14:paraId="08EB9E8B" w14:textId="77777777" w:rsidR="00736C99" w:rsidRDefault="00736C99">
      <w:r>
        <w:t xml:space="preserve">Loan Conversion- 3 loan servicers have ended their contract with FSA resulting in 15 million student loan borrowers having to be on boarded by the remaining loan servicing agencies. Ed America working diligently to convert their share of transferred borrowers. </w:t>
      </w:r>
    </w:p>
    <w:p w14:paraId="522DE08F" w14:textId="77777777" w:rsidR="00736C99" w:rsidRDefault="00736C99">
      <w:r>
        <w:t>Next Generation- Department of Education still struggling to take four systems and to convert them to one. Ed America and others have to start taking on non-servicing business only at this point and will begin going live November 5</w:t>
      </w:r>
      <w:r w:rsidRPr="00736C99">
        <w:rPr>
          <w:vertAlign w:val="superscript"/>
        </w:rPr>
        <w:t>th</w:t>
      </w:r>
      <w:r>
        <w:t xml:space="preserve"> 2021. </w:t>
      </w:r>
    </w:p>
    <w:p w14:paraId="450CB247" w14:textId="77777777" w:rsidR="00944948" w:rsidRDefault="00736C99">
      <w:r>
        <w:t>Elena also covered new changes in PSLF under the Biden Administration</w:t>
      </w:r>
      <w:r w:rsidR="00944948">
        <w:t>. This included Return to repayment for loans that have been in deferment due to the pandemic. As of February 1</w:t>
      </w:r>
      <w:r w:rsidR="00944948" w:rsidRPr="00944948">
        <w:rPr>
          <w:vertAlign w:val="superscript"/>
        </w:rPr>
        <w:t>st</w:t>
      </w:r>
      <w:r w:rsidR="00944948">
        <w:t xml:space="preserve"> 2022 students will be contacted to start paying back their loans. The first 90 days of the repayment period will exempt people that don’t pay during this time period on negative ramifications such as additional interest charges and negative credit reporting. Services under this order will be required to expand their customer service hours, complete outreach to at risk bowers, and send payment reminders. </w:t>
      </w:r>
    </w:p>
    <w:p w14:paraId="13202FF4" w14:textId="77777777" w:rsidR="00736C99" w:rsidRDefault="00944948">
      <w:r>
        <w:t>Elena and Tom fielded</w:t>
      </w:r>
      <w:r w:rsidR="00736C99">
        <w:t xml:space="preserve"> </w:t>
      </w:r>
      <w:r>
        <w:t>questions from members after completing the presentation.</w:t>
      </w:r>
    </w:p>
    <w:p w14:paraId="54DC552B" w14:textId="12404911" w:rsidR="00944948" w:rsidRDefault="00944948">
      <w:r>
        <w:t xml:space="preserve">Nicole Griffo provided an update from her notes from Executive Council. </w:t>
      </w:r>
      <w:r w:rsidR="00187E52">
        <w:t xml:space="preserve">Next Ex Council meeting is December 13, 2021 </w:t>
      </w:r>
      <w:r>
        <w:t xml:space="preserve">(See attached) </w:t>
      </w:r>
    </w:p>
    <w:p w14:paraId="473FD07D" w14:textId="7088CA90" w:rsidR="00187E52" w:rsidRDefault="00187E52">
      <w:r>
        <w:t>NYSFAAA &amp; HESC FAFSA filing event on November 18</w:t>
      </w:r>
      <w:r w:rsidRPr="00187E52">
        <w:rPr>
          <w:vertAlign w:val="superscript"/>
        </w:rPr>
        <w:t>th</w:t>
      </w:r>
      <w:r>
        <w:t xml:space="preserve"> still looking for volunteers to help students complete the FAFSA virtually.  Contact Lisa Simpson if interested in helping out. </w:t>
      </w:r>
    </w:p>
    <w:p w14:paraId="10CE2369" w14:textId="5E28C95D" w:rsidR="00187E52" w:rsidRDefault="00187E52">
      <w:r>
        <w:t xml:space="preserve">Region 3 (Syracuse) FAFSA filing fair looking for volunteers to help student file the FAFSA virtual option available so you don’t have to drive to Syracuse.  Register to volunteer at this link: </w:t>
      </w:r>
      <w:hyperlink r:id="rId4" w:history="1">
        <w:r w:rsidRPr="00CC5A98">
          <w:rPr>
            <w:rStyle w:val="Hyperlink"/>
          </w:rPr>
          <w:t>https://forms.office.com/r/kGZUCw2X1U</w:t>
        </w:r>
      </w:hyperlink>
    </w:p>
    <w:p w14:paraId="23BC2EEF" w14:textId="77777777" w:rsidR="00944948" w:rsidRDefault="00944948">
      <w:r>
        <w:t>Next meeting: Tentatively set for January 13</w:t>
      </w:r>
      <w:r w:rsidRPr="00944948">
        <w:rPr>
          <w:vertAlign w:val="superscript"/>
        </w:rPr>
        <w:t>th</w:t>
      </w:r>
      <w:r>
        <w:t xml:space="preserve">. </w:t>
      </w:r>
      <w:bookmarkStart w:id="0" w:name="_GoBack"/>
      <w:bookmarkEnd w:id="0"/>
    </w:p>
    <w:sectPr w:rsidR="009449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52E"/>
    <w:rsid w:val="000A6CA7"/>
    <w:rsid w:val="00187E52"/>
    <w:rsid w:val="0031252E"/>
    <w:rsid w:val="00736C99"/>
    <w:rsid w:val="00944948"/>
    <w:rsid w:val="00F37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07D2B"/>
  <w15:chartTrackingRefBased/>
  <w15:docId w15:val="{47FF5323-9796-4BBD-98B7-50000D21E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1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12B"/>
    <w:rPr>
      <w:rFonts w:ascii="Segoe UI" w:hAnsi="Segoe UI" w:cs="Segoe UI"/>
      <w:sz w:val="18"/>
      <w:szCs w:val="18"/>
    </w:rPr>
  </w:style>
  <w:style w:type="character" w:styleId="Hyperlink">
    <w:name w:val="Hyperlink"/>
    <w:basedOn w:val="DefaultParagraphFont"/>
    <w:uiPriority w:val="99"/>
    <w:unhideWhenUsed/>
    <w:rsid w:val="00187E52"/>
    <w:rPr>
      <w:color w:val="0000FF"/>
      <w:u w:val="single"/>
    </w:rPr>
  </w:style>
  <w:style w:type="character" w:styleId="UnresolvedMention">
    <w:name w:val="Unresolved Mention"/>
    <w:basedOn w:val="DefaultParagraphFont"/>
    <w:uiPriority w:val="99"/>
    <w:semiHidden/>
    <w:unhideWhenUsed/>
    <w:rsid w:val="00187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ms.office.com/r/kGZUCw2X1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Trimboli</dc:creator>
  <cp:keywords/>
  <dc:description/>
  <cp:lastModifiedBy>Laura Worley</cp:lastModifiedBy>
  <cp:revision>2</cp:revision>
  <cp:lastPrinted>2021-11-04T15:28:00Z</cp:lastPrinted>
  <dcterms:created xsi:type="dcterms:W3CDTF">2021-11-05T14:23:00Z</dcterms:created>
  <dcterms:modified xsi:type="dcterms:W3CDTF">2021-11-05T14:23:00Z</dcterms:modified>
</cp:coreProperties>
</file>